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Cahier des charges : développement d'un jeu vidéo</w:t>
      </w:r>
    </w:p>
    <w:p>
      <w:r>
        <w:t>Modèle proposé par agencedeveloppementjeuxvideo.com. Remplacez les textes entre crochets, supprimez les rubriques sans objet. Un document de cinq à dix pages suffit pour obtenir des devis comparables.</w:t>
      </w:r>
    </w:p>
    <w:p>
      <w:pPr>
        <w:pStyle w:val="Heading1"/>
      </w:pPr>
      <w:r>
        <w:t>1. Le commanditaire</w:t>
      </w:r>
    </w:p>
    <w:p>
      <w:pPr>
        <w:pStyle w:val="ListBullet"/>
      </w:pPr>
      <w:r>
        <w:t>Organisation, service, interlocuteur et décideur final : [ ]</w:t>
      </w:r>
    </w:p>
    <w:p>
      <w:pPr>
        <w:pStyle w:val="ListBullet"/>
      </w:pPr>
      <w:r>
        <w:t>Qui valide les livrables à chaque étape : [ ]</w:t>
      </w:r>
    </w:p>
    <w:p>
      <w:pPr>
        <w:pStyle w:val="ListBullet"/>
      </w:pPr>
      <w:r>
        <w:t>Contraintes internes (achats, sécurité informatique, juridique, marque) : [ ]</w:t>
      </w:r>
    </w:p>
    <w:p>
      <w:pPr>
        <w:pStyle w:val="Heading1"/>
      </w:pPr>
      <w:r>
        <w:t>2. L'objectif du jeu</w:t>
      </w:r>
    </w:p>
    <w:p>
      <w:pPr>
        <w:pStyle w:val="ListBullet"/>
      </w:pPr>
      <w:r>
        <w:t>Ce que le jeu doit produire chez le joueur (apprendre, retenir, acheter, s'inscrire, revenir) : [ ]</w:t>
      </w:r>
    </w:p>
    <w:p>
      <w:pPr>
        <w:pStyle w:val="ListBullet"/>
      </w:pPr>
      <w:r>
        <w:t>Comment vous mesurerez la réussite (indicateurs, outil de mesure) : [ ]</w:t>
      </w:r>
    </w:p>
    <w:p>
      <w:pPr>
        <w:pStyle w:val="ListBullet"/>
      </w:pPr>
      <w:r>
        <w:t>Ce que le jeu ne doit pas être : [ ]</w:t>
      </w:r>
    </w:p>
    <w:p>
      <w:pPr>
        <w:pStyle w:val="Heading1"/>
      </w:pPr>
      <w:r>
        <w:t>3. Le public</w:t>
      </w:r>
    </w:p>
    <w:p>
      <w:pPr>
        <w:pStyle w:val="ListBullet"/>
      </w:pPr>
      <w:r>
        <w:t>Qui joue : âge, métier, habitudes de jeu, niveau d'aisance numérique : [ ]</w:t>
      </w:r>
    </w:p>
    <w:p>
      <w:pPr>
        <w:pStyle w:val="ListBullet"/>
      </w:pPr>
      <w:r>
        <w:t>Où et quand : au bureau, en mobilité, sur un salon, en classe, à la maison : [ ]</w:t>
      </w:r>
    </w:p>
    <w:p>
      <w:pPr>
        <w:pStyle w:val="ListBullet"/>
      </w:pPr>
      <w:r>
        <w:t>Accessibilité attendue (sous-titres, contrastes, commandes simplifiées, daltonisme) : [ ]</w:t>
      </w:r>
    </w:p>
    <w:p>
      <w:pPr>
        <w:pStyle w:val="Heading1"/>
      </w:pPr>
      <w:r>
        <w:t>4. Le concept</w:t>
      </w:r>
    </w:p>
    <w:p>
      <w:pPr>
        <w:pStyle w:val="ListBullet"/>
      </w:pPr>
      <w:r>
        <w:t>Type de jeu (quiz, simulation, jeu de rôle, puzzle, course, escape game, exploration) : [ ]</w:t>
      </w:r>
    </w:p>
    <w:p>
      <w:pPr>
        <w:pStyle w:val="ListBullet"/>
      </w:pPr>
      <w:r>
        <w:t>Boucle de jeu en trois phrases : ce que fait le joueur, ce qu'il gagne, pourquoi il continue : [ ]</w:t>
      </w:r>
    </w:p>
    <w:p>
      <w:pPr>
        <w:pStyle w:val="ListBullet"/>
      </w:pPr>
      <w:r>
        <w:t>Références de jeux existants (ce que vous aimez, ce que vous ne voulez pas) : [ ]</w:t>
      </w:r>
    </w:p>
    <w:p>
      <w:pPr>
        <w:pStyle w:val="ListBullet"/>
      </w:pPr>
      <w:r>
        <w:t>Durée d'une partie et durée de vie visée : [ ]</w:t>
      </w:r>
    </w:p>
    <w:p>
      <w:pPr>
        <w:pStyle w:val="Heading1"/>
      </w:pPr>
      <w:r>
        <w:t>5. Le contenu</w:t>
      </w:r>
    </w:p>
    <w:p>
      <w:pPr>
        <w:pStyle w:val="ListBullet"/>
      </w:pPr>
      <w:r>
        <w:t>Nombre de niveaux, séquences, questions, personnages, langues : [ ]</w:t>
      </w:r>
    </w:p>
    <w:p>
      <w:pPr>
        <w:pStyle w:val="ListBullet"/>
      </w:pPr>
      <w:r>
        <w:t>Qui fournit le contenu métier et qui le valide : [ ]</w:t>
      </w:r>
    </w:p>
    <w:p>
      <w:pPr>
        <w:pStyle w:val="ListBullet"/>
      </w:pPr>
      <w:r>
        <w:t>Univers graphique : charte, style 2D ou 3D, éléments existants à réutiliser : [ ]</w:t>
      </w:r>
    </w:p>
    <w:p>
      <w:pPr>
        <w:pStyle w:val="ListBullet"/>
      </w:pPr>
      <w:r>
        <w:t>Son et musique : création, banque sonore, voix : [ ]</w:t>
      </w:r>
    </w:p>
    <w:p>
      <w:pPr>
        <w:pStyle w:val="Heading1"/>
      </w:pPr>
      <w:r>
        <w:t>6. Les plateformes et la technique</w:t>
      </w:r>
    </w:p>
    <w:p>
      <w:pPr>
        <w:pStyle w:val="ListBullet"/>
      </w:pPr>
      <w:r>
        <w:t>Plateformes : navigateur, iOS, Android, PC, consoles, casque : [ ]</w:t>
      </w:r>
    </w:p>
    <w:p>
      <w:pPr>
        <w:pStyle w:val="ListBullet"/>
      </w:pPr>
      <w:r>
        <w:t>Appareils minimum à supporter : [ ]</w:t>
      </w:r>
    </w:p>
    <w:p>
      <w:pPr>
        <w:pStyle w:val="ListBullet"/>
      </w:pPr>
      <w:r>
        <w:t>Moteur imposé ou laissé au choix du studio : [ ]</w:t>
      </w:r>
    </w:p>
    <w:p>
      <w:pPr>
        <w:pStyle w:val="ListBullet"/>
      </w:pPr>
      <w:r>
        <w:t>Intégrations : LMS (SCORM, xAPI), CRM, authentification, outil d'analyse, collecte de données : [ ]</w:t>
      </w:r>
    </w:p>
    <w:p>
      <w:pPr>
        <w:pStyle w:val="ListBullet"/>
      </w:pPr>
      <w:r>
        <w:t>Hébergement et serveurs : qui héberge, où, avec quelles exigences : [ ]</w:t>
      </w:r>
    </w:p>
    <w:p>
      <w:pPr>
        <w:pStyle w:val="Heading1"/>
      </w:pPr>
      <w:r>
        <w:t>7. Les données et la conformité</w:t>
      </w:r>
    </w:p>
    <w:p>
      <w:pPr>
        <w:pStyle w:val="ListBullet"/>
      </w:pPr>
      <w:r>
        <w:t>Données personnelles collectées et finalités : [ ]</w:t>
      </w:r>
    </w:p>
    <w:p>
      <w:pPr>
        <w:pStyle w:val="ListBullet"/>
      </w:pPr>
      <w:r>
        <w:t>Règlement de jeu concours le cas échéant : [ ]</w:t>
      </w:r>
    </w:p>
    <w:p>
      <w:pPr>
        <w:pStyle w:val="ListBullet"/>
      </w:pPr>
      <w:r>
        <w:t>Classification d'âge visée (PEGI) si le jeu est distribué au public : [ ]</w:t>
      </w:r>
    </w:p>
    <w:p>
      <w:pPr>
        <w:pStyle w:val="Heading1"/>
      </w:pPr>
      <w:r>
        <w:t>8. Le déroulement</w:t>
      </w:r>
    </w:p>
    <w:p>
      <w:pPr>
        <w:pStyle w:val="ListBullet"/>
      </w:pPr>
      <w:r>
        <w:t>Date de mise en service souhaitée et événements fixes (salon, lancement, rentrée) : [ ]</w:t>
      </w:r>
    </w:p>
    <w:p>
      <w:pPr>
        <w:pStyle w:val="ListBullet"/>
      </w:pPr>
      <w:r>
        <w:t>Jalons attendus : cadrage, prototype jouable, versions intermédiaires, recette, mise en ligne : [ ]</w:t>
      </w:r>
    </w:p>
    <w:p>
      <w:pPr>
        <w:pStyle w:val="ListBullet"/>
      </w:pPr>
      <w:r>
        <w:t>Fréquence des points d'avancement et des versions jouables : [ ]</w:t>
      </w:r>
    </w:p>
    <w:p>
      <w:pPr>
        <w:pStyle w:val="Heading1"/>
      </w:pPr>
      <w:r>
        <w:t>9. Les livrables et les droits</w:t>
      </w:r>
    </w:p>
    <w:p>
      <w:pPr>
        <w:pStyle w:val="ListBullet"/>
      </w:pPr>
      <w:r>
        <w:t>Livrables attendus : exécutables, code source, fichiers graphiques et sonores sources, documentation : [ ]</w:t>
      </w:r>
    </w:p>
    <w:p>
      <w:pPr>
        <w:pStyle w:val="ListBullet"/>
      </w:pPr>
      <w:r>
        <w:t>Titulaire des droits sur le jeu, le code et les graphismes : [ ]</w:t>
      </w:r>
    </w:p>
    <w:p>
      <w:pPr>
        <w:pStyle w:val="ListBullet"/>
      </w:pPr>
      <w:r>
        <w:t>Comptes des magasins d'applications : au nom de qui : [ ]</w:t>
      </w:r>
    </w:p>
    <w:p>
      <w:pPr>
        <w:pStyle w:val="Heading1"/>
      </w:pPr>
      <w:r>
        <w:t>10. Après la sortie</w:t>
      </w:r>
    </w:p>
    <w:p>
      <w:pPr>
        <w:pStyle w:val="ListBullet"/>
      </w:pPr>
      <w:r>
        <w:t>Maintenance attendue : corrections, compatibilité avec les nouvelles versions des systèmes, évolutions : [ ]</w:t>
      </w:r>
    </w:p>
    <w:p>
      <w:pPr>
        <w:pStyle w:val="ListBullet"/>
      </w:pPr>
      <w:r>
        <w:t>Durée de vie prévue et conditions d'arrêt : [ ]</w:t>
      </w:r>
    </w:p>
    <w:p>
      <w:pPr>
        <w:pStyle w:val="Heading1"/>
      </w:pPr>
      <w:r>
        <w:t>11. Le budget et la consultation</w:t>
      </w:r>
    </w:p>
    <w:p>
      <w:pPr>
        <w:pStyle w:val="ListBullet"/>
      </w:pPr>
      <w:r>
        <w:t>Enveloppe ou fourchette budgétaire : [ ]</w:t>
      </w:r>
    </w:p>
    <w:p>
      <w:pPr>
        <w:pStyle w:val="ListBullet"/>
      </w:pPr>
      <w:r>
        <w:t>Ce que vous attendez dans la réponse du studio (références, équipe, planning, devis par lot) : [ ]</w:t>
      </w:r>
    </w:p>
    <w:p>
      <w:pPr>
        <w:pStyle w:val="ListBullet"/>
      </w:pPr>
      <w:r>
        <w:t>Critères de choix et leur poids : [ ]</w:t>
      </w:r>
    </w:p>
    <w:p>
      <w:pPr>
        <w:pStyle w:val="ListBullet"/>
      </w:pPr>
      <w:r>
        <w:t>Date limite de réponse et contact : [ 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